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BC" w:rsidRPr="00627B11" w:rsidRDefault="006649BC" w:rsidP="00627B11">
      <w:pPr>
        <w:pBdr>
          <w:bottom w:val="single" w:sz="24" w:space="14" w:color="DFDFDF"/>
        </w:pBdr>
        <w:spacing w:before="272" w:after="136" w:line="240" w:lineRule="auto"/>
        <w:jc w:val="center"/>
        <w:outlineLvl w:val="0"/>
        <w:rPr>
          <w:b/>
          <w:kern w:val="36"/>
          <w:sz w:val="24"/>
          <w:szCs w:val="24"/>
          <w:lang w:eastAsia="ru-RU"/>
        </w:rPr>
      </w:pPr>
      <w:r w:rsidRPr="00627B11">
        <w:rPr>
          <w:b/>
          <w:kern w:val="36"/>
          <w:sz w:val="24"/>
          <w:szCs w:val="24"/>
          <w:lang w:eastAsia="ru-RU"/>
        </w:rPr>
        <w:t>Обязательные страницы органа местного самоуправления  в соцсетях. Как соблюсти новые требования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Прочтите, как использовать официальные аккаунты органа МСУ в социальных сетях с 1 декабря. Начиная с этой даты органы местной власти и подведомственные им организации будут обязаны создавать страницы в соцсетях и размещать на них информацию о своей деятельности. Сейчас органу власти достаточно иметь официальный сайт.</w:t>
      </w:r>
    </w:p>
    <w:p w:rsidR="006649BC" w:rsidRPr="00B00328" w:rsidRDefault="006649BC" w:rsidP="00B00328">
      <w:pPr>
        <w:pStyle w:val="Heading4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Cs/>
          <w:color w:val="auto"/>
          <w:sz w:val="24"/>
          <w:szCs w:val="24"/>
        </w:rPr>
        <w:t>В каких социальных сетях завести страницы органа МСУ</w:t>
      </w:r>
    </w:p>
    <w:p w:rsidR="006649BC" w:rsidRPr="00B00328" w:rsidRDefault="006649BC" w:rsidP="00B00328">
      <w:pPr>
        <w:pStyle w:val="Heading5"/>
        <w:spacing w:befor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 w:val="0"/>
          <w:bCs w:val="0"/>
          <w:color w:val="auto"/>
          <w:sz w:val="24"/>
          <w:szCs w:val="24"/>
        </w:rPr>
        <w:t>Документ: Изменения внесены </w:t>
      </w:r>
      <w:hyperlink r:id="rId7" w:history="1">
        <w:r w:rsidRPr="00B0032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 14.07.2022 № 270-Ф</w:t>
        </w:r>
      </w:hyperlink>
      <w:hyperlink r:id="rId8" w:tgtFrame="_blank" w:history="1">
        <w:r w:rsidRPr="00B0032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</w:t>
        </w:r>
      </w:hyperlink>
      <w:r w:rsidRPr="00B00328">
        <w:rPr>
          <w:rStyle w:val="Strong"/>
          <w:rFonts w:ascii="Times New Roman" w:hAnsi="Times New Roman"/>
          <w:b w:val="0"/>
          <w:bCs w:val="0"/>
          <w:color w:val="auto"/>
          <w:sz w:val="24"/>
          <w:szCs w:val="24"/>
        </w:rPr>
        <w:t> в </w:t>
      </w:r>
      <w:hyperlink r:id="rId9" w:history="1">
        <w:r w:rsidRPr="00B0032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Федеральный закон от 09.02.2009 № 8-ФЗ</w:t>
        </w:r>
      </w:hyperlink>
      <w:r w:rsidRPr="00B00328">
        <w:rPr>
          <w:rStyle w:val="Strong"/>
          <w:rFonts w:ascii="Times New Roman" w:hAnsi="Times New Roman"/>
          <w:b w:val="0"/>
          <w:bCs w:val="0"/>
          <w:color w:val="auto"/>
          <w:sz w:val="24"/>
          <w:szCs w:val="24"/>
        </w:rPr>
        <w:t> «Об обеспечении доступа к информации о деятельности государственных органов и органов местного самоуправления»</w:t>
      </w:r>
    </w:p>
    <w:p w:rsidR="006649BC" w:rsidRPr="00B00328" w:rsidRDefault="006649BC" w:rsidP="00B00328">
      <w:pPr>
        <w:pStyle w:val="NormalWeb"/>
        <w:spacing w:before="0" w:beforeAutospacing="0" w:after="0" w:afterAutospacing="0"/>
        <w:jc w:val="both"/>
      </w:pPr>
      <w:r w:rsidRPr="00B00328">
        <w:t>Не позднее 1 декабря 2022 года создайте страницу органа местного самоуправления в двух соцсетях: «ВКонтакте» и «Одноклассники». Эти соцсети Правительство указало в </w:t>
      </w:r>
      <w:hyperlink r:id="rId10" w:history="1">
        <w:r w:rsidRPr="00B00328">
          <w:rPr>
            <w:rStyle w:val="Hyperlink"/>
            <w:color w:val="auto"/>
            <w:u w:val="none"/>
          </w:rPr>
          <w:t>распоряжении от 02.09.2022 № 2523-р. </w:t>
        </w:r>
      </w:hyperlink>
      <w:r w:rsidRPr="00B00328">
        <w:t>Обе сети находятся в российской юрисдикции. Они популярны и давно изучены большинством российских пользователей интернета. Так, в марте 2022 года ежемесячная аудитория «ВКонтакте» впервые превысила 100 млн пользователей. Жителям вашего муниципалитета будет несложно получать через эту соцсеть информацию о деятельности органа власти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Иные социальные сети официально использовать пока запрещено. Соцсети, которые находятся вне юрисдикции РФ, невозможно принудить к исполнению в полном объеме требований российского законодательства.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Запрет не распространяется на мессенджер Telegram. Он не является соцсетью. Хотя этот мессенджер и зарегистрирован не в российской юрисдикции, орган местного самоуправления вправе вести собственный телеграм-канал. Такое разъяснение дал депутат Госдумы Александр Хинштейн. </w:t>
      </w:r>
    </w:p>
    <w:p w:rsidR="006649BC" w:rsidRPr="00B00328" w:rsidRDefault="006649BC" w:rsidP="00B00328">
      <w:pPr>
        <w:pStyle w:val="Heading4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Cs/>
          <w:color w:val="auto"/>
          <w:sz w:val="24"/>
          <w:szCs w:val="24"/>
        </w:rPr>
        <w:t>Какую информацию размещать в соцсетях</w:t>
      </w:r>
    </w:p>
    <w:p w:rsidR="006649BC" w:rsidRPr="00B00328" w:rsidRDefault="006649BC" w:rsidP="00B00328">
      <w:pPr>
        <w:pStyle w:val="NormalWeb"/>
        <w:spacing w:before="0" w:beforeAutospacing="0" w:after="0" w:afterAutospacing="0"/>
        <w:jc w:val="both"/>
      </w:pPr>
      <w:r w:rsidRPr="00B00328">
        <w:t>Разместите на странице в соцсети общую информацию об органе МСУ, а также о деятельности самого органа и подведомственных ему организаций (</w:t>
      </w:r>
      <w:hyperlink r:id="rId11" w:history="1">
        <w:r w:rsidRPr="00B00328">
          <w:rPr>
            <w:rStyle w:val="Hyperlink"/>
            <w:color w:val="auto"/>
            <w:u w:val="none"/>
          </w:rPr>
          <w:t>ч. 1.2 ст. 13 Закона № 8-ФЗ</w:t>
        </w:r>
      </w:hyperlink>
      <w:r w:rsidRPr="00B00328">
        <w:t>). Общая информация должна включать наименование органа, его почтовый адрес, адрес электронной почты, номера телефонов справочных служб, сведения об официальном сайте органа МСУ.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Информация о деятельности должна включать отчеты о проводимых мероприятиях и комментарии по актуальным вопросам. Позаботьтесь о том, чтобы аккаунт содержал также справочную информацию для местных жителей. Например:</w:t>
      </w:r>
    </w:p>
    <w:p w:rsidR="006649BC" w:rsidRPr="00B00328" w:rsidRDefault="006649BC" w:rsidP="00B00328">
      <w:pPr>
        <w:pStyle w:val="Heading5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 w:val="0"/>
          <w:bCs w:val="0"/>
          <w:color w:val="auto"/>
          <w:sz w:val="24"/>
          <w:szCs w:val="24"/>
        </w:rPr>
        <w:t>На заметку: Максимальный объем сообщения во «ВКонтакте» — 7900 знаков, в «Одноклассниках» — 4096 знако</w:t>
      </w:r>
      <w:r w:rsidRPr="00B00328">
        <w:rPr>
          <w:rFonts w:ascii="Times New Roman" w:hAnsi="Times New Roman"/>
          <w:bCs/>
          <w:color w:val="auto"/>
          <w:sz w:val="24"/>
          <w:szCs w:val="24"/>
        </w:rPr>
        <w:t>в</w:t>
      </w:r>
    </w:p>
    <w:p w:rsidR="006649BC" w:rsidRPr="00B00328" w:rsidRDefault="006649BC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где и когда запланированы дорожные ремонты;</w:t>
      </w:r>
    </w:p>
    <w:p w:rsidR="006649BC" w:rsidRPr="00B00328" w:rsidRDefault="006649BC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какую сумму выделили на ремонт того или иного объекта социальной инфраструктуры;</w:t>
      </w:r>
    </w:p>
    <w:p w:rsidR="006649BC" w:rsidRPr="00B00328" w:rsidRDefault="006649BC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какие цветы высадят на городских клумбах;</w:t>
      </w:r>
    </w:p>
    <w:p w:rsidR="006649BC" w:rsidRPr="00B00328" w:rsidRDefault="006649BC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где будут монтировать новое наружное освещение;</w:t>
      </w:r>
    </w:p>
    <w:p w:rsidR="006649BC" w:rsidRPr="00B00328" w:rsidRDefault="006649BC" w:rsidP="00B00328">
      <w:pPr>
        <w:numPr>
          <w:ilvl w:val="0"/>
          <w:numId w:val="1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какие дома попадают в план капитального ремонта на будущий год.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Для создания публикаций можно составить список наиболее важных информационных поводов. Примерный перечень посмотрите ниже.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Посты в соцсетях могут быть текстовыми, содержащими фото, видео или смешанными. Например, к сообщению на странице «ВКонтакте» можно добавить до 10 фотографий.</w:t>
      </w:r>
    </w:p>
    <w:p w:rsidR="006649BC" w:rsidRDefault="006649BC" w:rsidP="00B00328">
      <w:pPr>
        <w:pStyle w:val="Heading4"/>
        <w:spacing w:before="0"/>
        <w:jc w:val="both"/>
        <w:rPr>
          <w:rStyle w:val="Strong"/>
          <w:rFonts w:ascii="Times New Roman" w:hAnsi="Times New Roman"/>
          <w:bCs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Cs/>
          <w:color w:val="auto"/>
          <w:sz w:val="24"/>
          <w:szCs w:val="24"/>
        </w:rPr>
        <w:t>Примерный перечень информационных поводов для публикаций в соцсетях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Изменения в ЖКХ и содержании жилья: новые нормы, изменение тарифов, ограничения.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Строительство и крупные ремонты, благоустройство территорий, улучшение жилого фонда, расселение аварийных домов.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Дороги: обслуживание, ремонты, строительство, перекрытия, дорожные знаки.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Отчеты о публичных слушаниях, заседаниях представительного органа, комиссий, комитетов, общественных советов, созданных при главе, встречах с населением.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Мероприятия с участием главы, председателя думы, депутатов: встречи, поздравления ветеранов, благотворительные концерты, акции и т. п.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Транспорт: изменения в расписании или маршрутах, тарифы.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Медицина: изменения в больницах, ремонты, новое оборудование, эпидемии, новые врачи.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Образование: любые нововведения и ограничения для школ и детских садов.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Новые предприятия и рабочие места, закрытие предприятий и сокращения.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Спортивные мероприятия, победы местных спортсменов.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Досуг: куда пойти и чем заняться в свободное время.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Льготы для пенсионеров, инвалидов, безработных, многодетных семей и других категорий населения: любые изменения.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Новые назначения руководителей муниципального образования и администрации.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Награждения горожан, в том числе памятными знаками (юбилейные медали ветеранам, знаки материнской доблести, подарки к золотой свадьбе).</w:t>
      </w:r>
    </w:p>
    <w:p w:rsidR="006649BC" w:rsidRPr="00B00328" w:rsidRDefault="006649BC" w:rsidP="00B003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00328">
        <w:rPr>
          <w:sz w:val="24"/>
          <w:szCs w:val="24"/>
        </w:rPr>
        <w:t>Многофункциональные центры: открытие новых МФЦ, изменения в графике работы, оказание новых услуг.</w:t>
      </w:r>
    </w:p>
    <w:p w:rsidR="006649BC" w:rsidRPr="00B00328" w:rsidRDefault="006649BC" w:rsidP="00B00328">
      <w:pPr>
        <w:pStyle w:val="Heading4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Cs/>
          <w:color w:val="auto"/>
          <w:sz w:val="24"/>
          <w:szCs w:val="24"/>
        </w:rPr>
        <w:t>Какую информацию нельзя размещать в соцсетях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Владельцы социальных сетей обязаны:</w:t>
      </w:r>
    </w:p>
    <w:p w:rsidR="006649BC" w:rsidRPr="00B00328" w:rsidRDefault="006649BC" w:rsidP="00B00328">
      <w:pPr>
        <w:numPr>
          <w:ilvl w:val="0"/>
          <w:numId w:val="3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не допускать распространения в них запрещенной информации;</w:t>
      </w:r>
    </w:p>
    <w:p w:rsidR="006649BC" w:rsidRPr="00B00328" w:rsidRDefault="006649BC" w:rsidP="00B00328">
      <w:pPr>
        <w:numPr>
          <w:ilvl w:val="0"/>
          <w:numId w:val="3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осуществлять постоянный мониторинг соцсети в целях выявления запрещенной информации;</w:t>
      </w:r>
    </w:p>
    <w:p w:rsidR="006649BC" w:rsidRPr="00B00328" w:rsidRDefault="006649BC" w:rsidP="00B00328">
      <w:pPr>
        <w:numPr>
          <w:ilvl w:val="0"/>
          <w:numId w:val="3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ограничивать или блокировать доступ к аккаунту тем, кто регулярно нарушает законодательство о защите информации.</w:t>
      </w:r>
    </w:p>
    <w:p w:rsidR="006649BC" w:rsidRPr="00B00328" w:rsidRDefault="006649BC" w:rsidP="00B00328">
      <w:pPr>
        <w:pStyle w:val="NormalWeb"/>
        <w:spacing w:before="0" w:beforeAutospacing="0" w:after="0" w:afterAutospacing="0"/>
        <w:jc w:val="both"/>
      </w:pPr>
      <w:r w:rsidRPr="00B00328">
        <w:t>Виды запрещенной к размещению в соцсетях информации перечислены в части 1 статьи 10.6 </w:t>
      </w:r>
      <w:hyperlink r:id="rId12" w:history="1">
        <w:r w:rsidRPr="00B00328">
          <w:rPr>
            <w:rStyle w:val="Hyperlink"/>
            <w:color w:val="auto"/>
            <w:u w:val="none"/>
          </w:rPr>
          <w:t>Федерального закона от 27.07.2006 № 149-ФЗ </w:t>
        </w:r>
      </w:hyperlink>
      <w:r w:rsidRPr="00B00328">
        <w:t>«Об информации, информационных технологиях и о защите информации». Полный перечень посмотрите ниже.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Чтобы владельцы соцсетей не заблокировали доступ к официальным страницам органа местного самоуправления, назначьте ответственных за размещение и обновление информации на них. Эти специалисты будут выявлять и своевременно удалять запрещенную информацию. Лучше всего с этим справятся сотрудники пресс-службы, департамента по информационной политике или иной структуры по общественным связям, коммуникациям, взаимодействию с населением.</w:t>
      </w:r>
    </w:p>
    <w:p w:rsidR="006649BC" w:rsidRPr="00B00328" w:rsidRDefault="006649BC" w:rsidP="00B00328">
      <w:pPr>
        <w:pStyle w:val="NormalWeb"/>
        <w:spacing w:before="0" w:beforeAutospacing="0" w:after="0" w:afterAutospacing="0"/>
        <w:jc w:val="both"/>
      </w:pPr>
      <w:r w:rsidRPr="00B00328">
        <w:rPr>
          <w:rStyle w:val="Strong"/>
          <w:b w:val="0"/>
        </w:rPr>
        <w:t>Эту информацию запрещено размещать в соцсетях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 в неприличной форме, которая оскорбляет человеческое достоинство и общественную нравственность, выражает явное неуважение к обществу, государству, официальным государственным символам РФ, Конституции или органам власти.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Информация, содержащая призывы к массовым беспорядкам, осуществлению экстремистской деятельности, участию в массовых мероприятиях, проводимых с нарушением установленного порядка.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Недостоверная общественно значимая информация, распространяемая под видом достоверных сообщений.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Информация, которая создает угрозу причинения вреда жизни и здоровью граждан, имуществу, угрозу массового нарушения общественного порядка и общественной безопасности либо угрозу создания помех функционированию или прекращения функционирования объектов жизнеобеспечения, транспортной социальной инфраструктуры, объектов энергетики, промышленности или связи.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Информационные материалы иностранных и международных неправительственных организаций, деятельность которых признана нежелательной в России. Сведения, позволяющие получить доступ к вышеперечисленной информации или материалам.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Материалы с порнографическими изображениями. Объявления о привлечении несовершеннолетних в качестве исполнителей для участия в зрелищных мероприятиях порнографического характера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 о способах, методах разработки, изготовления и использования наркотических средств, психотропных веществ и их прекурсоров, новых потенциально опасных психоактивных веществ, местах их приобретения, способах в местах культивирования наркосодержащих растений.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 о способах совершения самоубийства, а также призывы к нему.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Информация, нарушающая требование о запрете деятельности по организации и проведению азартных игр и лотерей с использованием интернета.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Информация, содержащая предложения о розничной продаже дистанционным способом алкогольной продукции, спиртосодержащей пищевой продукции, этилового спирта, спиртосодержащей непищевой продукции, розничная продажа которой ограничена или запрещена законодательством.</w:t>
      </w:r>
    </w:p>
    <w:p w:rsidR="006649BC" w:rsidRPr="00B00328" w:rsidRDefault="006649BC" w:rsidP="00B00328">
      <w:pPr>
        <w:numPr>
          <w:ilvl w:val="0"/>
          <w:numId w:val="4"/>
        </w:numPr>
        <w:spacing w:after="0" w:line="240" w:lineRule="auto"/>
        <w:ind w:left="272"/>
        <w:jc w:val="both"/>
        <w:rPr>
          <w:sz w:val="24"/>
          <w:szCs w:val="24"/>
        </w:rPr>
      </w:pPr>
      <w:r w:rsidRPr="00B00328">
        <w:rPr>
          <w:sz w:val="24"/>
          <w:szCs w:val="24"/>
        </w:rPr>
        <w:t>Информация, направленная на склонение или иное вовлечение несовершеннолетних в совершение противоправных действий, представляющих угрозу для их жизни, здоровья либо для жизни и здоровья иных лиц.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Где разместить ссылки на аккаунты в соцсетях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Информацию об официальных страницах органа местного самоуправления со ссылками разместите на его официальном сайте. Лучше, если это будет кнопка, — так нагляднее. Ее можно расположить на главной странице сайта или на странице с контактной информацией органа местного самоуправления.</w:t>
      </w:r>
    </w:p>
    <w:p w:rsidR="006649BC" w:rsidRPr="00B00328" w:rsidRDefault="006649BC" w:rsidP="00B00328">
      <w:pPr>
        <w:pStyle w:val="NormalWeb"/>
        <w:spacing w:before="0" w:beforeAutospacing="0" w:after="136" w:afterAutospacing="0"/>
        <w:jc w:val="both"/>
      </w:pPr>
      <w:r w:rsidRPr="00B00328">
        <w:t>Кнопки и ссылки на аккаунты в социальных сетях размещайте в нижней части страницы. Кнопки соцсетей, закрепленные сверху, будут отвлекать внимание пользователя. Также не рекомендуем располагать кнопки в шапке сайта, чтобы не мотивировать пользователя сразу уйти в соцсети. Боковое меню — тоже не лучшее место для кнопок и ссылок на аккаунты. Такое меню будет выглядеть перегруженным.</w:t>
      </w:r>
    </w:p>
    <w:p w:rsidR="006649BC" w:rsidRPr="00B00328" w:rsidRDefault="006649BC" w:rsidP="00B00328">
      <w:pPr>
        <w:pStyle w:val="Heading4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0328">
        <w:rPr>
          <w:rStyle w:val="Strong"/>
          <w:rFonts w:ascii="Times New Roman" w:hAnsi="Times New Roman"/>
          <w:bCs/>
          <w:color w:val="auto"/>
          <w:sz w:val="24"/>
          <w:szCs w:val="24"/>
        </w:rPr>
        <w:t>Можно ли освободить подведомственную организацию от ведения аккаунтов</w:t>
      </w:r>
    </w:p>
    <w:p w:rsidR="006649BC" w:rsidRPr="00B00328" w:rsidRDefault="006649BC" w:rsidP="00B00328">
      <w:pPr>
        <w:pStyle w:val="NormalWeb"/>
        <w:spacing w:before="0" w:beforeAutospacing="0" w:after="0" w:afterAutospacing="0"/>
        <w:jc w:val="both"/>
      </w:pPr>
      <w:r w:rsidRPr="00B00328">
        <w:t>Подведомственные органу МСУ организации могут не создавать официальные страницы в соцсетях. Но есть одно условие: это решение надо согласовать с учредителем (</w:t>
      </w:r>
      <w:hyperlink r:id="rId13" w:history="1">
        <w:r w:rsidRPr="00B00328">
          <w:rPr>
            <w:rStyle w:val="Hyperlink"/>
            <w:color w:val="auto"/>
            <w:u w:val="none"/>
          </w:rPr>
          <w:t>ч. 1.1 ст. 10 Закона № 8-ФЗ</w:t>
        </w:r>
      </w:hyperlink>
      <w:r w:rsidRPr="00B00328">
        <w:t>). Учитывайте особенности сферы деятельности подведомственной организации. Если учреждение предоставляет услуги широкой аудитории, а их перечень периодически меняется, то создание страниц в соцсетях будет полезно как для самой организации, так и для потребителей. Пользователи смогут оставлять отзывы о работе учреждения. А оно сможет изучать спрос, вводить новые и исключать невостребованные услуги, повышать качество обслуживания.</w:t>
      </w:r>
    </w:p>
    <w:p w:rsidR="006649BC" w:rsidRPr="00B00328" w:rsidRDefault="006649BC" w:rsidP="00B00328">
      <w:pPr>
        <w:rPr>
          <w:sz w:val="24"/>
          <w:szCs w:val="24"/>
        </w:rPr>
      </w:pPr>
    </w:p>
    <w:sectPr w:rsidR="006649BC" w:rsidRPr="00B00328" w:rsidSect="00627B11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BC" w:rsidRDefault="006649BC">
      <w:r>
        <w:separator/>
      </w:r>
    </w:p>
  </w:endnote>
  <w:endnote w:type="continuationSeparator" w:id="0">
    <w:p w:rsidR="006649BC" w:rsidRDefault="0066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BC" w:rsidRDefault="006649BC">
      <w:r>
        <w:separator/>
      </w:r>
    </w:p>
  </w:footnote>
  <w:footnote w:type="continuationSeparator" w:id="0">
    <w:p w:rsidR="006649BC" w:rsidRDefault="0066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BC" w:rsidRDefault="006649BC" w:rsidP="00C530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9BC" w:rsidRDefault="006649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BC" w:rsidRDefault="006649BC" w:rsidP="00C530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649BC" w:rsidRDefault="006649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A63"/>
    <w:multiLevelType w:val="multilevel"/>
    <w:tmpl w:val="6CA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C0EAB"/>
    <w:multiLevelType w:val="multilevel"/>
    <w:tmpl w:val="EC4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6B6A"/>
    <w:multiLevelType w:val="hybridMultilevel"/>
    <w:tmpl w:val="1E1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2F77"/>
    <w:multiLevelType w:val="multilevel"/>
    <w:tmpl w:val="6F0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F7D57"/>
    <w:multiLevelType w:val="multilevel"/>
    <w:tmpl w:val="69A6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EA8"/>
    <w:rsid w:val="00627B11"/>
    <w:rsid w:val="00662E15"/>
    <w:rsid w:val="006649BC"/>
    <w:rsid w:val="008B1AB6"/>
    <w:rsid w:val="0098489B"/>
    <w:rsid w:val="00AC669B"/>
    <w:rsid w:val="00B00328"/>
    <w:rsid w:val="00C53092"/>
    <w:rsid w:val="00D059BA"/>
    <w:rsid w:val="00D37EA8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B6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7EA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EA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7EA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E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7EA8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7EA8"/>
    <w:rPr>
      <w:rFonts w:ascii="Cambria" w:hAnsi="Cambria" w:cs="Times New Roman"/>
      <w:color w:val="243F60"/>
      <w:sz w:val="28"/>
    </w:rPr>
  </w:style>
  <w:style w:type="paragraph" w:styleId="NormalWeb">
    <w:name w:val="Normal (Web)"/>
    <w:basedOn w:val="Normal"/>
    <w:uiPriority w:val="99"/>
    <w:rsid w:val="00D37E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7EA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37EA8"/>
    <w:rPr>
      <w:rFonts w:cs="Times New Roman"/>
      <w:color w:val="0000FF"/>
      <w:u w:val="single"/>
    </w:rPr>
  </w:style>
  <w:style w:type="character" w:styleId="HTMLCode">
    <w:name w:val="HTML Code"/>
    <w:basedOn w:val="DefaultParagraphFont"/>
    <w:uiPriority w:val="99"/>
    <w:semiHidden/>
    <w:rsid w:val="00D37EA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B00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27B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17F"/>
    <w:rPr>
      <w:rFonts w:ascii="Times New Roman" w:hAnsi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627B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unuprav.ru/npd-doc?npmid=99&amp;npid=351175807" TargetMode="External"/><Relationship Id="rId13" Type="http://schemas.openxmlformats.org/officeDocument/2006/relationships/hyperlink" Target="http://www.consultant.ru/document/cons_doc_LAW_846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07140024" TargetMode="External"/><Relationship Id="rId12" Type="http://schemas.openxmlformats.org/officeDocument/2006/relationships/hyperlink" Target="http://www.consultant.ru/document/cons_doc_LAW_6179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8460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government.ru/docs/46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46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1421</Words>
  <Characters>8103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4</cp:revision>
  <dcterms:created xsi:type="dcterms:W3CDTF">2022-11-24T08:59:00Z</dcterms:created>
  <dcterms:modified xsi:type="dcterms:W3CDTF">2023-02-08T11:57:00Z</dcterms:modified>
</cp:coreProperties>
</file>